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D2" w:rsidRDefault="005846D2" w:rsidP="005846D2">
      <w:pPr>
        <w:spacing w:line="360" w:lineRule="auto"/>
        <w:jc w:val="center"/>
        <w:rPr>
          <w:sz w:val="28"/>
          <w:szCs w:val="28"/>
        </w:rPr>
      </w:pPr>
      <w:r w:rsidRPr="005846D2">
        <w:rPr>
          <w:rFonts w:hint="eastAsia"/>
          <w:sz w:val="28"/>
          <w:szCs w:val="28"/>
        </w:rPr>
        <w:t>实验准备室管理制度</w:t>
      </w:r>
    </w:p>
    <w:p w:rsidR="006A4BAF" w:rsidRPr="005846D2" w:rsidRDefault="006A4BAF" w:rsidP="005846D2">
      <w:pPr>
        <w:spacing w:line="360" w:lineRule="auto"/>
        <w:jc w:val="center"/>
        <w:rPr>
          <w:rFonts w:hint="eastAsia"/>
          <w:sz w:val="28"/>
          <w:szCs w:val="28"/>
        </w:rPr>
      </w:pPr>
      <w:bookmarkStart w:id="0" w:name="_GoBack"/>
      <w:bookmarkEnd w:id="0"/>
    </w:p>
    <w:p w:rsidR="005846D2" w:rsidRPr="005846D2" w:rsidRDefault="005846D2" w:rsidP="005846D2">
      <w:pPr>
        <w:spacing w:line="360" w:lineRule="auto"/>
        <w:ind w:firstLineChars="200" w:firstLine="480"/>
        <w:rPr>
          <w:sz w:val="24"/>
          <w:szCs w:val="24"/>
        </w:rPr>
      </w:pPr>
      <w:r w:rsidRPr="005846D2">
        <w:rPr>
          <w:rFonts w:hint="eastAsia"/>
          <w:sz w:val="24"/>
          <w:szCs w:val="24"/>
        </w:rPr>
        <w:t>实验准备室是准备实验教学、为实验教学提供物质准备和后勤保障的重要地方。为确保实验教学的顺利进行，制定本制度。</w:t>
      </w:r>
    </w:p>
    <w:p w:rsidR="005846D2" w:rsidRPr="005846D2" w:rsidRDefault="005846D2" w:rsidP="00FE209A">
      <w:pPr>
        <w:spacing w:line="360" w:lineRule="auto"/>
        <w:ind w:firstLineChars="200" w:firstLine="480"/>
        <w:rPr>
          <w:sz w:val="24"/>
          <w:szCs w:val="24"/>
        </w:rPr>
      </w:pPr>
      <w:r w:rsidRPr="005846D2">
        <w:rPr>
          <w:sz w:val="24"/>
          <w:szCs w:val="24"/>
        </w:rPr>
        <w:t>1</w:t>
      </w:r>
      <w:r w:rsidRPr="005846D2">
        <w:rPr>
          <w:rFonts w:hint="eastAsia"/>
          <w:sz w:val="24"/>
          <w:szCs w:val="24"/>
        </w:rPr>
        <w:t>、准备室</w:t>
      </w:r>
      <w:r>
        <w:rPr>
          <w:rFonts w:hint="eastAsia"/>
          <w:sz w:val="24"/>
          <w:szCs w:val="24"/>
        </w:rPr>
        <w:t>由</w:t>
      </w:r>
      <w:r w:rsidRPr="005846D2">
        <w:rPr>
          <w:rFonts w:hint="eastAsia"/>
          <w:sz w:val="24"/>
          <w:szCs w:val="24"/>
        </w:rPr>
        <w:t>专人负责，非本实验人员和有实验准备任务的本学科教师不得随意入内。</w:t>
      </w:r>
    </w:p>
    <w:p w:rsidR="00612C73" w:rsidRDefault="005846D2" w:rsidP="00FE209A">
      <w:pPr>
        <w:spacing w:line="360" w:lineRule="auto"/>
        <w:ind w:firstLineChars="200" w:firstLine="480"/>
        <w:rPr>
          <w:sz w:val="24"/>
          <w:szCs w:val="24"/>
        </w:rPr>
      </w:pPr>
      <w:r w:rsidRPr="005846D2">
        <w:rPr>
          <w:sz w:val="24"/>
          <w:szCs w:val="24"/>
        </w:rPr>
        <w:t>2</w:t>
      </w:r>
      <w:r w:rsidRPr="005846D2">
        <w:rPr>
          <w:rFonts w:hint="eastAsia"/>
          <w:sz w:val="24"/>
          <w:szCs w:val="24"/>
        </w:rPr>
        <w:t>、准备实验期间</w:t>
      </w:r>
      <w:r w:rsidR="00612C73">
        <w:rPr>
          <w:rFonts w:hint="eastAsia"/>
          <w:sz w:val="24"/>
          <w:szCs w:val="24"/>
        </w:rPr>
        <w:t>，教师如需学生帮忙准备试剂，一定要提醒学生注意操作安全，</w:t>
      </w:r>
      <w:r w:rsidR="00612C73" w:rsidRPr="00612C73">
        <w:rPr>
          <w:rFonts w:hint="eastAsia"/>
          <w:sz w:val="24"/>
          <w:szCs w:val="24"/>
        </w:rPr>
        <w:t>必须穿戴好防护用具</w:t>
      </w:r>
      <w:r w:rsidR="00612C73">
        <w:rPr>
          <w:rFonts w:hint="eastAsia"/>
          <w:sz w:val="24"/>
          <w:szCs w:val="24"/>
        </w:rPr>
        <w:t>，以免发生意外。</w:t>
      </w:r>
    </w:p>
    <w:p w:rsidR="005846D2" w:rsidRPr="005846D2" w:rsidRDefault="005846D2" w:rsidP="005846D2">
      <w:pPr>
        <w:spacing w:line="360" w:lineRule="auto"/>
        <w:rPr>
          <w:sz w:val="24"/>
          <w:szCs w:val="24"/>
        </w:rPr>
      </w:pPr>
      <w:r w:rsidRPr="005846D2">
        <w:rPr>
          <w:rFonts w:hint="eastAsia"/>
          <w:sz w:val="24"/>
          <w:szCs w:val="24"/>
        </w:rPr>
        <w:t>每位实验人员必须全力以赴，思想集中，安排有序，不得谈笑，不得进行与工作无关的活动。</w:t>
      </w:r>
    </w:p>
    <w:p w:rsidR="00EA315C" w:rsidRDefault="005846D2" w:rsidP="00FE209A">
      <w:pPr>
        <w:spacing w:line="360" w:lineRule="auto"/>
        <w:ind w:firstLineChars="200" w:firstLine="480"/>
        <w:rPr>
          <w:sz w:val="24"/>
          <w:szCs w:val="24"/>
        </w:rPr>
      </w:pPr>
      <w:r w:rsidRPr="005846D2">
        <w:rPr>
          <w:sz w:val="24"/>
          <w:szCs w:val="24"/>
        </w:rPr>
        <w:t>3</w:t>
      </w:r>
      <w:r w:rsidRPr="005846D2">
        <w:rPr>
          <w:rFonts w:hint="eastAsia"/>
          <w:sz w:val="24"/>
          <w:szCs w:val="24"/>
        </w:rPr>
        <w:t>、准备工作必须认真细致，不得丢三落四，马虎从事</w:t>
      </w:r>
      <w:r w:rsidR="00762FB4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工作完成后要搞好后续清洁整理工作</w:t>
      </w:r>
      <w:r w:rsidR="00A831F2">
        <w:rPr>
          <w:rFonts w:hint="eastAsia"/>
          <w:sz w:val="24"/>
          <w:szCs w:val="24"/>
        </w:rPr>
        <w:t>，试剂归位，</w:t>
      </w:r>
      <w:r w:rsidR="00762FB4">
        <w:rPr>
          <w:rFonts w:hint="eastAsia"/>
          <w:sz w:val="24"/>
          <w:szCs w:val="24"/>
        </w:rPr>
        <w:t>配制试剂的容器洗干净放回原位，</w:t>
      </w:r>
      <w:r w:rsidR="00EA315C" w:rsidRPr="005846D2">
        <w:rPr>
          <w:rFonts w:hint="eastAsia"/>
          <w:sz w:val="24"/>
          <w:szCs w:val="24"/>
        </w:rPr>
        <w:t>各种废弃物品要倾入指定地点</w:t>
      </w:r>
      <w:r w:rsidR="00EA315C">
        <w:rPr>
          <w:rFonts w:hint="eastAsia"/>
          <w:sz w:val="24"/>
          <w:szCs w:val="24"/>
        </w:rPr>
        <w:t>，</w:t>
      </w:r>
      <w:r w:rsidR="00A831F2">
        <w:rPr>
          <w:rFonts w:hint="eastAsia"/>
          <w:sz w:val="24"/>
          <w:szCs w:val="24"/>
        </w:rPr>
        <w:t>处理好</w:t>
      </w:r>
      <w:r w:rsidR="00EA315C">
        <w:rPr>
          <w:rFonts w:hint="eastAsia"/>
          <w:sz w:val="24"/>
          <w:szCs w:val="24"/>
        </w:rPr>
        <w:t>垃圾废物，并填写好相应的使用记录及损坏记录。</w:t>
      </w:r>
    </w:p>
    <w:p w:rsidR="00EA315C" w:rsidRPr="005846D2" w:rsidRDefault="005846D2" w:rsidP="00FE209A">
      <w:pPr>
        <w:spacing w:line="360" w:lineRule="auto"/>
        <w:ind w:firstLineChars="200" w:firstLine="480"/>
        <w:rPr>
          <w:sz w:val="24"/>
          <w:szCs w:val="24"/>
        </w:rPr>
      </w:pPr>
      <w:r w:rsidRPr="005846D2">
        <w:rPr>
          <w:sz w:val="24"/>
          <w:szCs w:val="24"/>
        </w:rPr>
        <w:t>4</w:t>
      </w:r>
      <w:r w:rsidRPr="005846D2">
        <w:rPr>
          <w:rFonts w:hint="eastAsia"/>
          <w:sz w:val="24"/>
          <w:szCs w:val="24"/>
        </w:rPr>
        <w:t>、</w:t>
      </w:r>
      <w:r w:rsidR="00EA315C">
        <w:rPr>
          <w:rFonts w:hint="eastAsia"/>
          <w:sz w:val="24"/>
          <w:szCs w:val="24"/>
        </w:rPr>
        <w:t>对于配置好的实验试剂，要及时贴上标签（包含</w:t>
      </w:r>
      <w:r w:rsidR="00EA315C" w:rsidRPr="005846D2">
        <w:rPr>
          <w:rFonts w:hint="eastAsia"/>
          <w:sz w:val="24"/>
          <w:szCs w:val="24"/>
        </w:rPr>
        <w:t>药品品名、浓度</w:t>
      </w:r>
      <w:r w:rsidR="00EA315C">
        <w:rPr>
          <w:rFonts w:hint="eastAsia"/>
          <w:sz w:val="24"/>
          <w:szCs w:val="24"/>
        </w:rPr>
        <w:t>、配置时间、配制人</w:t>
      </w:r>
      <w:r w:rsidR="00CD0149">
        <w:rPr>
          <w:rFonts w:hint="eastAsia"/>
          <w:sz w:val="24"/>
          <w:szCs w:val="24"/>
        </w:rPr>
        <w:t>、实验名称</w:t>
      </w:r>
      <w:r w:rsidR="00EA315C">
        <w:rPr>
          <w:rFonts w:hint="eastAsia"/>
          <w:sz w:val="24"/>
          <w:szCs w:val="24"/>
        </w:rPr>
        <w:t>等信息）</w:t>
      </w:r>
      <w:r w:rsidR="00EA315C" w:rsidRPr="005846D2">
        <w:rPr>
          <w:rFonts w:hint="eastAsia"/>
          <w:sz w:val="24"/>
          <w:szCs w:val="24"/>
        </w:rPr>
        <w:t>，以防混错；</w:t>
      </w:r>
      <w:r w:rsidRPr="005846D2">
        <w:rPr>
          <w:rFonts w:hint="eastAsia"/>
          <w:sz w:val="24"/>
          <w:szCs w:val="24"/>
        </w:rPr>
        <w:t>要整齐</w:t>
      </w:r>
      <w:r>
        <w:rPr>
          <w:rFonts w:hint="eastAsia"/>
          <w:sz w:val="24"/>
          <w:szCs w:val="24"/>
        </w:rPr>
        <w:t>、</w:t>
      </w:r>
      <w:r w:rsidRPr="005846D2">
        <w:rPr>
          <w:rFonts w:hint="eastAsia"/>
          <w:sz w:val="24"/>
          <w:szCs w:val="24"/>
        </w:rPr>
        <w:t>有秩序地统一摆放，一目了然，便于添加或更换</w:t>
      </w:r>
      <w:r w:rsidR="00EA315C">
        <w:rPr>
          <w:rFonts w:hint="eastAsia"/>
          <w:sz w:val="24"/>
          <w:szCs w:val="24"/>
        </w:rPr>
        <w:t>；定期清理过期无效的试剂</w:t>
      </w:r>
      <w:r w:rsidR="00CD0149">
        <w:rPr>
          <w:rFonts w:hint="eastAsia"/>
          <w:sz w:val="24"/>
          <w:szCs w:val="24"/>
        </w:rPr>
        <w:t>。</w:t>
      </w:r>
    </w:p>
    <w:p w:rsidR="005846D2" w:rsidRPr="005846D2" w:rsidRDefault="007A07F4" w:rsidP="00FE209A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</w:t>
      </w:r>
      <w:r w:rsidR="005846D2" w:rsidRPr="005846D2">
        <w:rPr>
          <w:rFonts w:hint="eastAsia"/>
          <w:sz w:val="24"/>
          <w:szCs w:val="24"/>
        </w:rPr>
        <w:t>、注意安全。对强酸、强碱的配制要按要求小心、谨慎操作，以防灼伤；对电炉、电烙铁使用，要做到人走断电，以防失火；节约用水、用电。离开本室要关闭水管、电源、门窗，注意防火、防盗。</w:t>
      </w:r>
    </w:p>
    <w:p w:rsidR="005846D2" w:rsidRDefault="005846D2" w:rsidP="005846D2">
      <w:pPr>
        <w:spacing w:line="360" w:lineRule="auto"/>
      </w:pPr>
    </w:p>
    <w:p w:rsidR="005105CD" w:rsidRDefault="00DC3440" w:rsidP="005846D2">
      <w:pPr>
        <w:spacing w:line="360" w:lineRule="auto"/>
      </w:pPr>
    </w:p>
    <w:p w:rsidR="005846D2" w:rsidRPr="005846D2" w:rsidRDefault="005846D2" w:rsidP="005846D2">
      <w:pPr>
        <w:spacing w:line="360" w:lineRule="auto"/>
      </w:pPr>
    </w:p>
    <w:sectPr w:rsidR="005846D2" w:rsidRPr="00584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E3B" w:rsidRDefault="00E44E3B" w:rsidP="00612C73">
      <w:r>
        <w:separator/>
      </w:r>
    </w:p>
  </w:endnote>
  <w:endnote w:type="continuationSeparator" w:id="0">
    <w:p w:rsidR="00E44E3B" w:rsidRDefault="00E44E3B" w:rsidP="0061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E3B" w:rsidRDefault="00E44E3B" w:rsidP="00612C73">
      <w:r>
        <w:separator/>
      </w:r>
    </w:p>
  </w:footnote>
  <w:footnote w:type="continuationSeparator" w:id="0">
    <w:p w:rsidR="00E44E3B" w:rsidRDefault="00E44E3B" w:rsidP="00612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2D0"/>
    <w:rsid w:val="005846D2"/>
    <w:rsid w:val="00612C73"/>
    <w:rsid w:val="006A4BAF"/>
    <w:rsid w:val="00762FB4"/>
    <w:rsid w:val="007A07F4"/>
    <w:rsid w:val="007B5E51"/>
    <w:rsid w:val="00A831F2"/>
    <w:rsid w:val="00AE32D0"/>
    <w:rsid w:val="00BB63FE"/>
    <w:rsid w:val="00CD0149"/>
    <w:rsid w:val="00E44E3B"/>
    <w:rsid w:val="00EA315C"/>
    <w:rsid w:val="00FE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8D5FE01-CC2B-455D-91F6-500E10C0B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2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2C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2C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2C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06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0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30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lulu</dc:creator>
  <cp:keywords/>
  <dc:description/>
  <cp:lastModifiedBy>sheng gan</cp:lastModifiedBy>
  <cp:revision>2</cp:revision>
  <dcterms:created xsi:type="dcterms:W3CDTF">2019-04-10T01:52:00Z</dcterms:created>
  <dcterms:modified xsi:type="dcterms:W3CDTF">2019-04-10T01:52:00Z</dcterms:modified>
</cp:coreProperties>
</file>