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eastAsia="zh-CN"/>
        </w:rPr>
        <w:t>《HCl的标定》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实验目的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掌握电子天平的使用；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掌握容量瓶与移液管的使用；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掌握滴定操作，并学会判断滴定终点。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实验原理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浓盐酸具有挥发性，因此标准溶液用间接方法配制，配好的溶液只是近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似</w:t>
      </w:r>
      <w:r>
        <w:rPr>
          <w:rFonts w:hint="default" w:ascii="Times New Roman" w:hAnsi="Times New Roman" w:eastAsia="宋体" w:cs="Times New Roman"/>
          <w:sz w:val="24"/>
          <w:szCs w:val="24"/>
        </w:rPr>
        <w:t>浓度，准确的盐酸浓度需用基准物质进行标定。通常用来标定盐酸溶液的基准物质有无水碳酸钠和硼砂。本实验采用无水碳酸钠为基准物质来标定，以甲基橙指示剂指示终点，滴定反应为：Na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CO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+2HCl=2NaCl+H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O+CO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由反应式可知2n（Na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CO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）=n（HCl），又n=c·V，即</w:t>
      </w:r>
      <w:r>
        <w:rPr>
          <w:rFonts w:hint="default" w:ascii="Times New Roman" w:hAnsi="Times New Roman" w:eastAsia="宋体" w:cs="Times New Roman"/>
          <w:position w:val="-12"/>
          <w:sz w:val="24"/>
          <w:szCs w:val="24"/>
        </w:rPr>
        <w:object>
          <v:shape id="_x0000_i1025" o:spt="75" type="#_x0000_t75" style="height:18pt;width:140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所以</w:t>
      </w:r>
      <w:r>
        <w:rPr>
          <w:rFonts w:hint="default" w:ascii="Times New Roman" w:hAnsi="Times New Roman" w:eastAsia="宋体" w:cs="Times New Roman"/>
          <w:position w:val="-30"/>
          <w:sz w:val="24"/>
          <w:szCs w:val="24"/>
        </w:rPr>
        <w:object>
          <v:shape id="_x0000_i1026" o:spt="75" type="#_x0000_t75" style="height:36.75pt;width:116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实验步骤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碳酸钠标准溶液配制：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使用电子天平，采用递减称量法称量1.2</w:t>
      </w:r>
      <w:r>
        <w:rPr>
          <w:rFonts w:hint="default" w:ascii="Times New Roman" w:hAnsi="Times New Roman" w:eastAsia="宋体" w:cs="Times New Roman"/>
          <w:sz w:val="24"/>
          <w:szCs w:val="24"/>
        </w:rPr>
        <w:t>~</w:t>
      </w:r>
      <w:r>
        <w:rPr>
          <w:rFonts w:hint="default" w:ascii="Times New Roman" w:hAnsi="Times New Roman" w:eastAsia="宋体" w:cs="Times New Roman"/>
          <w:sz w:val="24"/>
          <w:szCs w:val="24"/>
        </w:rPr>
        <w:t>1.3g的无水碳酸钠一份于100ml小烧杯中，用蒸馏水溶解后于容量瓶中配成250ml碳酸钠溶液，所配成的碳酸钠溶液浓度为</w:t>
      </w:r>
      <w:r>
        <w:rPr>
          <w:rFonts w:hint="default" w:ascii="Times New Roman" w:hAnsi="Times New Roman" w:eastAsia="宋体" w:cs="Times New Roman"/>
          <w:position w:val="-34"/>
          <w:sz w:val="24"/>
          <w:szCs w:val="24"/>
        </w:rPr>
        <w:object>
          <v:shape id="_x0000_i1027" o:spt="75" type="#_x0000_t75" style="height:57pt;width:29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滴定：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80" w:firstLineChars="200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用移液管移取25ml配好的碳酸钠溶液于锥形瓶中，加入1d甲基橙指示剂，用未知浓度HCl溶液进行滴定，试剂由黄色变为橙色即到达滴定终点，滴定3份平行样。空白组则用移液管移取25ml蒸馏水于锥形瓶中，同上进行滴定操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</w:rPr>
        <w:t>数据处理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2287"/>
        <w:gridCol w:w="2287"/>
        <w:gridCol w:w="2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2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/g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/g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position w:val="-18"/>
                <w:sz w:val="21"/>
                <w:szCs w:val="21"/>
              </w:rPr>
              <w:object>
                <v:shape id="_x0000_i1028" o:spt="75" type="#_x0000_t75" style="height:21pt;width:42.7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s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/g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position w:val="-14"/>
                <w:sz w:val="21"/>
                <w:szCs w:val="21"/>
              </w:rPr>
              <w:object>
                <v:shape id="_x0000_i1029" o:spt="75" type="#_x0000_t75" style="height:18.75pt;width:35.2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s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/ml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V(HCl)/ml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(HCl)/ml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HCl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/ml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HCl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/mol·L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2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position w:val="-6"/>
                <w:sz w:val="21"/>
                <w:szCs w:val="21"/>
                <w:vertAlign w:val="subscript"/>
              </w:rPr>
              <w:object>
                <v:shape id="_x0000_i1030" o:spt="75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s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HCl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/mol·L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极差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相对极差</w:t>
            </w:r>
          </w:p>
        </w:tc>
        <w:tc>
          <w:tcPr>
            <w:tcW w:w="6862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60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14"/>
          <w:sz w:val="24"/>
          <w:szCs w:val="24"/>
        </w:rPr>
        <w:object>
          <v:shape id="_x0000_i1031" o:spt="75" type="#_x0000_t75" style="height:18.75pt;width:3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>：滴定时所使用的碳酸钠溶液体积；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V(HCl)：滴定碳酸钠溶液时所耗的HCl溶液体积；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V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(HCl)：滴定空白样（蒸馏水）时所耗的HCl溶液体积；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V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HCl</w:t>
      </w:r>
      <w:r>
        <w:rPr>
          <w:rFonts w:hint="default" w:ascii="Times New Roman" w:hAnsi="Times New Roman" w:eastAsia="宋体" w:cs="Times New Roman"/>
          <w:sz w:val="24"/>
          <w:szCs w:val="24"/>
        </w:rPr>
        <w:t>：V(HCl)-V</w:t>
      </w:r>
      <w:r>
        <w:rPr>
          <w:rFonts w:hint="default" w:ascii="Times New Roman" w:hAnsi="Times New Roman" w:eastAsia="宋体" w:cs="Times New Roman"/>
          <w:sz w:val="24"/>
          <w:szCs w:val="24"/>
          <w:vertAlign w:val="subscript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(HCl)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34"/>
          <w:sz w:val="24"/>
          <w:szCs w:val="24"/>
        </w:rPr>
        <w:object>
          <v:shape id="_x0000_i1032" o:spt="75" type="#_x0000_t75" style="height:52.5pt;width:30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极差=最大值-最小值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outlineLvl w:val="9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position w:val="-26"/>
          <w:sz w:val="24"/>
          <w:szCs w:val="24"/>
        </w:rPr>
        <w:object>
          <v:shape id="_x0000_i1033" o:spt="75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s" ShapeID="_x0000_i1033" DrawAspect="Content" ObjectID="_1468075733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C428A"/>
    <w:multiLevelType w:val="singleLevel"/>
    <w:tmpl w:val="5A0C428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0C42B9"/>
    <w:multiLevelType w:val="singleLevel"/>
    <w:tmpl w:val="5A0C42B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0C44F0"/>
    <w:multiLevelType w:val="singleLevel"/>
    <w:tmpl w:val="5A0C44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C85A34"/>
    <w:rsid w:val="00F11A1F"/>
    <w:rsid w:val="02D705DF"/>
    <w:rsid w:val="13465D9E"/>
    <w:rsid w:val="1B436CBF"/>
    <w:rsid w:val="2A4728E3"/>
    <w:rsid w:val="40036609"/>
    <w:rsid w:val="42FB0A82"/>
    <w:rsid w:val="6284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2</Pages>
  <Words>138</Words>
  <Characters>788</Characters>
  <Lines>6</Lines>
  <Paragraphs>1</Paragraphs>
  <TotalTime>7</TotalTime>
  <ScaleCrop>false</ScaleCrop>
  <LinksUpToDate>false</LinksUpToDate>
  <CharactersWithSpaces>925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2019-04-14T14:11:00Z</dcterms:created>
  <dc:creator>zhaoxinlei</dc:creator>
  <cp:lastModifiedBy>周楚</cp:lastModifiedBy>
  <dcterms:modified xsi:type="dcterms:W3CDTF">2019-04-14T14:59:21Z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