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</w:rPr>
      </w:pPr>
      <w:r>
        <w:rPr>
          <w:b/>
          <w:bCs/>
          <w:sz w:val="36"/>
          <w:szCs w:val="36"/>
        </w:rPr>
        <w:t>HCl</w:t>
      </w:r>
      <w:r>
        <w:rPr>
          <w:rFonts w:hint="eastAsia" w:ascii="宋体" w:hAnsi="宋体" w:cs="宋体"/>
          <w:b/>
          <w:bCs/>
          <w:sz w:val="36"/>
          <w:szCs w:val="36"/>
        </w:rPr>
        <w:t>标准溶液的标定</w:t>
      </w:r>
    </w:p>
    <w:p>
      <w:pPr>
        <w:rPr>
          <w:rFonts w:cs="Times New Roman"/>
        </w:rPr>
      </w:pPr>
    </w:p>
    <w:p>
      <w:pPr>
        <w:spacing w:line="400" w:lineRule="exact"/>
        <w:rPr>
          <w:rFonts w:ascii="宋体" w:cs="Times New Roman"/>
          <w:kern w:val="0"/>
        </w:rPr>
      </w:pPr>
      <w:r>
        <w:rPr>
          <w:rFonts w:hint="eastAsia" w:ascii="宋体" w:hAnsi="宋体" w:cs="宋体"/>
          <w:b/>
          <w:bCs/>
          <w:kern w:val="0"/>
        </w:rPr>
        <w:t>一、</w:t>
      </w:r>
      <w:r>
        <w:rPr>
          <w:rFonts w:hint="eastAsia" w:hAnsi="宋体" w:cs="宋体"/>
          <w:b/>
          <w:bCs/>
        </w:rPr>
        <w:t>操作流程</w:t>
      </w:r>
    </w:p>
    <w:p>
      <w:pPr>
        <w:ind w:firstLine="420" w:firstLineChars="200"/>
        <w:rPr>
          <w:rFonts w:ascii="宋体" w:cs="Times New Roman"/>
          <w:kern w:val="0"/>
        </w:rPr>
      </w:pPr>
      <w:r>
        <w:rPr>
          <w:rFonts w:hint="eastAsia" w:ascii="宋体" w:hAnsi="宋体" w:cs="宋体"/>
          <w:kern w:val="0"/>
        </w:rPr>
        <w:t>用减量法准确称取于</w:t>
      </w:r>
      <w:r>
        <w:rPr>
          <w:rFonts w:ascii="宋体" w:hAnsi="宋体" w:cs="宋体"/>
          <w:kern w:val="0"/>
        </w:rPr>
        <w:t>270-300</w:t>
      </w:r>
      <w:r>
        <w:rPr>
          <w:rFonts w:hint="eastAsia" w:ascii="宋体" w:hAnsi="宋体" w:cs="宋体"/>
          <w:kern w:val="0"/>
        </w:rPr>
        <w:t>℃干燥至恒重的基准无水碳酸钠</w:t>
      </w:r>
      <w:r>
        <w:rPr>
          <w:rFonts w:ascii="宋体" w:hAnsi="宋体" w:cs="宋体"/>
          <w:kern w:val="0"/>
        </w:rPr>
        <w:t>1.3</w:t>
      </w:r>
      <w:r>
        <w:rPr>
          <w:rFonts w:hint="eastAsia" w:ascii="宋体" w:hAnsi="宋体" w:cs="宋体"/>
          <w:kern w:val="0"/>
        </w:rPr>
        <w:t>～</w:t>
      </w:r>
      <w:r>
        <w:rPr>
          <w:rFonts w:ascii="宋体" w:hAnsi="宋体" w:cs="宋体"/>
          <w:kern w:val="0"/>
        </w:rPr>
        <w:t>1.5g</w:t>
      </w:r>
      <w:r>
        <w:rPr>
          <w:rFonts w:hint="eastAsia" w:ascii="宋体" w:hAnsi="宋体" w:cs="宋体"/>
          <w:kern w:val="0"/>
        </w:rPr>
        <w:t>，置于</w:t>
      </w:r>
      <w:r>
        <w:rPr>
          <w:rFonts w:ascii="宋体" w:hAnsi="宋体" w:cs="宋体"/>
          <w:kern w:val="0"/>
        </w:rPr>
        <w:t>250mL</w:t>
      </w:r>
      <w:r>
        <w:rPr>
          <w:rFonts w:hint="eastAsia" w:ascii="宋体" w:hAnsi="宋体" w:cs="宋体"/>
          <w:kern w:val="0"/>
        </w:rPr>
        <w:t>烧杯中，加</w:t>
      </w:r>
      <w:r>
        <w:rPr>
          <w:rFonts w:ascii="宋体" w:hAnsi="宋体" w:cs="宋体"/>
          <w:kern w:val="0"/>
        </w:rPr>
        <w:t>50mL</w:t>
      </w:r>
      <w:r>
        <w:rPr>
          <w:rFonts w:hint="eastAsia" w:ascii="宋体" w:hAnsi="宋体" w:cs="宋体"/>
          <w:kern w:val="0"/>
        </w:rPr>
        <w:t>蒸馏水溶解后，定量转移至</w:t>
      </w:r>
      <w:r>
        <w:rPr>
          <w:rFonts w:ascii="宋体" w:hAnsi="宋体" w:cs="宋体"/>
          <w:kern w:val="0"/>
        </w:rPr>
        <w:t>250mL</w:t>
      </w:r>
      <w:r>
        <w:rPr>
          <w:rFonts w:hint="eastAsia" w:ascii="宋体" w:hAnsi="宋体" w:cs="宋体"/>
          <w:kern w:val="0"/>
        </w:rPr>
        <w:t>容量瓶中，用水稀释至刻度，摇匀备用。</w:t>
      </w:r>
    </w:p>
    <w:p>
      <w:pPr>
        <w:ind w:firstLine="420" w:firstLineChars="200"/>
        <w:rPr>
          <w:rFonts w:ascii="宋体" w:cs="Times New Roman"/>
          <w:kern w:val="0"/>
        </w:rPr>
      </w:pPr>
      <w:r>
        <w:rPr>
          <w:rFonts w:hint="eastAsia" w:ascii="宋体" w:hAnsi="宋体" w:cs="宋体"/>
          <w:kern w:val="0"/>
        </w:rPr>
        <w:t>用移液管准确移取</w:t>
      </w:r>
      <w:r>
        <w:rPr>
          <w:rFonts w:ascii="宋体" w:hAnsi="宋体" w:cs="宋体"/>
          <w:kern w:val="0"/>
        </w:rPr>
        <w:t>25.00mL</w:t>
      </w:r>
      <w:r>
        <w:rPr>
          <w:rFonts w:hint="eastAsia" w:ascii="宋体" w:hAnsi="宋体" w:cs="宋体"/>
          <w:kern w:val="0"/>
        </w:rPr>
        <w:t>碳酸钠标准溶液于</w:t>
      </w:r>
      <w:r>
        <w:rPr>
          <w:rFonts w:ascii="宋体" w:hAnsi="宋体" w:cs="宋体"/>
          <w:kern w:val="0"/>
        </w:rPr>
        <w:t>250mL</w:t>
      </w:r>
      <w:r>
        <w:rPr>
          <w:rFonts w:hint="eastAsia" w:ascii="宋体" w:hAnsi="宋体" w:cs="宋体"/>
          <w:kern w:val="0"/>
        </w:rPr>
        <w:t>锥形瓶中，加入</w:t>
      </w:r>
      <w:r>
        <w:rPr>
          <w:rFonts w:ascii="宋体" w:hAnsi="宋体" w:cs="宋体"/>
          <w:kern w:val="0"/>
        </w:rPr>
        <w:t>1</w:t>
      </w:r>
      <w:r>
        <w:rPr>
          <w:rFonts w:hint="eastAsia" w:ascii="宋体" w:hAnsi="宋体" w:cs="宋体"/>
          <w:kern w:val="0"/>
        </w:rPr>
        <w:t>滴甲基橙指示剂，用配制好的盐酸溶液滴定至溶液刚好由黄色变为橙色为终点。平行标定三份，同时做一份空白试验。</w:t>
      </w:r>
    </w:p>
    <w:tbl>
      <w:tblPr>
        <w:tblStyle w:val="2"/>
        <w:tblW w:w="848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7"/>
        <w:gridCol w:w="236"/>
        <w:gridCol w:w="347"/>
        <w:gridCol w:w="1475"/>
        <w:gridCol w:w="599"/>
        <w:gridCol w:w="876"/>
        <w:gridCol w:w="1476"/>
        <w:gridCol w:w="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240" w:lineRule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二、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数据记录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771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测定次数</w:t>
            </w:r>
          </w:p>
          <w:p>
            <w:pPr>
              <w:widowControl/>
              <w:spacing w:line="240" w:lineRule="auto"/>
              <w:ind w:firstLine="1050" w:firstLineChars="5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478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称量瓶和Na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CO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的质量m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447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称量瓶和Na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CO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的质量m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462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Na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CO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的质量m（</w:t>
            </w:r>
            <w:r>
              <w:rPr>
                <w:kern w:val="0"/>
                <w:sz w:val="24"/>
                <w:szCs w:val="24"/>
              </w:rPr>
              <w:t>g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478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滴定消耗HCl溶液的体积V（mL）</w:t>
            </w:r>
            <w:bookmarkEnd w:id="0"/>
            <w:bookmarkEnd w:id="1"/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540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空白溶液消耗HCl溶液的体积V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vertAlign w:val="subscript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（mL）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509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HCl标准溶液的浓度C(mol/L)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549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HCl标准溶液的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平均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浓度C(mol/L)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549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极差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" w:type="dxa"/>
          <w:trHeight w:val="549" w:hRule="atLeast"/>
        </w:trPr>
        <w:tc>
          <w:tcPr>
            <w:tcW w:w="3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极差/平均值（100%）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</w:tbl>
    <w:p>
      <w:pPr>
        <w:rPr>
          <w:rFonts w:hint="eastAsia" w:hAnsi="宋体" w:cs="宋体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宋体"/>
          <w:b/>
          <w:bCs/>
        </w:rPr>
        <w:t>二、计算公式</w:t>
      </w:r>
    </w:p>
    <w:tbl>
      <w:tblPr>
        <w:tblStyle w:val="2"/>
        <w:tblpPr w:leftFromText="180" w:rightFromText="180" w:vertAnchor="text" w:horzAnchor="page" w:tblpX="6963" w:tblpY="314"/>
        <w:tblW w:w="39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rPr>
                <w:rFonts w:ascii="宋体" w:cs="Times New Roman"/>
                <w:kern w:val="0"/>
              </w:rPr>
            </w:pPr>
            <w:r>
              <w:t xml:space="preserve"> </w:t>
            </w:r>
            <w:r>
              <w:rPr>
                <w:kern w:val="0"/>
              </w:rPr>
              <w:t>m</w:t>
            </w:r>
            <w:r>
              <w:rPr>
                <w:rFonts w:hint="eastAsia" w:ascii="宋体" w:hAnsi="宋体" w:cs="宋体"/>
                <w:kern w:val="0"/>
              </w:rPr>
              <w:t>─无水碳酸钠的质量，</w:t>
            </w:r>
            <w:r>
              <w:rPr>
                <w:kern w:val="0"/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rPr>
                <w:kern w:val="0"/>
              </w:rPr>
            </w:pPr>
            <w:r>
              <w:rPr>
                <w:kern w:val="0"/>
              </w:rPr>
              <w:t xml:space="preserve"> V</w:t>
            </w:r>
            <w:r>
              <w:rPr>
                <w:kern w:val="0"/>
                <w:vertAlign w:val="subscript"/>
              </w:rPr>
              <w:t>HCl</w:t>
            </w:r>
            <w:r>
              <w:rPr>
                <w:rFonts w:hint="eastAsia" w:ascii="宋体" w:hAnsi="宋体" w:cs="宋体"/>
                <w:kern w:val="0"/>
              </w:rPr>
              <w:t>─滴定消耗</w:t>
            </w:r>
            <w:r>
              <w:rPr>
                <w:kern w:val="0"/>
              </w:rPr>
              <w:t>HCl</w:t>
            </w:r>
            <w:r>
              <w:rPr>
                <w:rFonts w:hint="eastAsia" w:ascii="宋体" w:hAnsi="宋体" w:cs="宋体"/>
                <w:kern w:val="0"/>
              </w:rPr>
              <w:t>溶液的体积，</w:t>
            </w:r>
            <w:r>
              <w:rPr>
                <w:kern w:val="0"/>
              </w:rPr>
              <w:t>mL</w:t>
            </w:r>
          </w:p>
          <w:p>
            <w:pPr>
              <w:widowControl/>
              <w:rPr>
                <w:rFonts w:cs="Times New Roman"/>
                <w:kern w:val="0"/>
              </w:rPr>
            </w:pPr>
            <w:r>
              <w:rPr>
                <w:kern w:val="0"/>
              </w:rPr>
              <w:t xml:space="preserve"> V</w:t>
            </w:r>
            <w:r>
              <w:rPr>
                <w:rFonts w:hint="eastAsia" w:cs="宋体"/>
                <w:kern w:val="0"/>
                <w:vertAlign w:val="subscript"/>
              </w:rPr>
              <w:t>空白</w:t>
            </w:r>
            <w:r>
              <w:rPr>
                <w:rFonts w:hint="eastAsia" w:ascii="宋体" w:hAnsi="宋体" w:cs="宋体"/>
                <w:kern w:val="0"/>
              </w:rPr>
              <w:t>─空白消耗</w:t>
            </w:r>
            <w:r>
              <w:rPr>
                <w:kern w:val="0"/>
              </w:rPr>
              <w:t>HCl</w:t>
            </w:r>
            <w:r>
              <w:rPr>
                <w:rFonts w:hint="eastAsia" w:ascii="宋体" w:hAnsi="宋体" w:cs="宋体"/>
                <w:kern w:val="0"/>
              </w:rPr>
              <w:t>溶液的体积，</w:t>
            </w:r>
            <w:r>
              <w:rPr>
                <w:kern w:val="0"/>
              </w:rPr>
              <w:t>mL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rPr>
                <w:kern w:val="0"/>
              </w:rPr>
            </w:pPr>
            <w:r>
              <w:rPr>
                <w:kern w:val="0"/>
              </w:rPr>
              <w:t xml:space="preserve"> M</w:t>
            </w:r>
            <w:r>
              <w:rPr>
                <w:rFonts w:hint="eastAsia" w:ascii="宋体" w:hAnsi="宋体" w:cs="宋体"/>
                <w:kern w:val="0"/>
              </w:rPr>
              <w:t>─碳酸钠的摩尔质量，</w:t>
            </w:r>
            <w:r>
              <w:rPr>
                <w:kern w:val="0"/>
              </w:rPr>
              <w:t>105.99 g/mol</w:t>
            </w:r>
          </w:p>
        </w:tc>
      </w:tr>
    </w:tbl>
    <w:p>
      <w:pPr>
        <w:jc w:val="left"/>
        <w:rPr>
          <w:rFonts w:cs="Times New Roman"/>
        </w:rPr>
      </w:pPr>
      <w:r>
        <w:pict>
          <v:shape id="_x0000_s1026" o:spid="_x0000_s1026" o:spt="75" type="#_x0000_t75" style="position:absolute;left:0pt;margin-left:9pt;margin-top:20.05pt;height:60.05pt;width:207pt;mso-wrap-distance-bottom:0pt;mso-wrap-distance-left:9pt;mso-wrap-distance-right:9pt;mso-wrap-distance-top:0pt;z-index:25165824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square"/>
          </v:shape>
          <o:OLEObject Type="Embed" ProgID="Equation.3" ShapeID="_x0000_s1026" DrawAspect="Content" ObjectID="_1468075725" r:id="rId4">
            <o:LockedField>false</o:LockedField>
          </o:OLEObject>
        </w:pict>
      </w:r>
      <w:r>
        <w:t xml:space="preserve">                                                 </w:t>
      </w:r>
      <w:r>
        <w:rPr>
          <w:rFonts w:hint="eastAsia" w:ascii="宋体" w:hAnsi="宋体" w:cs="宋体"/>
          <w:kern w:val="0"/>
        </w:rPr>
        <w:t>式中：</w:t>
      </w:r>
    </w:p>
    <w:p>
      <w:r>
        <w:t xml:space="preserve"> </w:t>
      </w:r>
    </w:p>
    <w:p>
      <w:pPr>
        <w:rPr>
          <w:rFonts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D2C3A"/>
    <w:rsid w:val="635373AB"/>
    <w:rsid w:val="6B480003"/>
    <w:rsid w:val="766D2C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2019-04-16T16:09:00Z</dcterms:created>
  <dc:creator>欣欣向榕1405164233</dc:creator>
  <cp:lastModifiedBy>欣欣向榕1405164233</cp:lastModifiedBy>
  <dcterms:modified xsi:type="dcterms:W3CDTF">2019-04-16T17:14:10Z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